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365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9789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9789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202342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202342" w:rsidRPr="00086408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 xml:space="preserve"> </w:t>
            </w:r>
            <w:r w:rsidR="00202342" w:rsidRPr="0008640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="00202342"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202342" w:rsidRPr="0008640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202342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167DC5" w:rsidRPr="004D301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นางอุษา  เผื่อนด้วง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67DC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167DC5" w:rsidRPr="004D30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167DC5" w:rsidRPr="004D30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67DC5" w:rsidRPr="004D30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167DC5" w:rsidRPr="004D30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67DC5" w:rsidRPr="004D30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5391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167DC5" w:rsidRPr="004D301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นางสาวณัฐวิภา  ขาวผ่อง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3F0CC5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67DC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167DC5" w:rsidRPr="004D30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167DC5" w:rsidRPr="004D30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67DC5" w:rsidRPr="004D30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167DC5" w:rsidRPr="004D30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67DC5" w:rsidRPr="004D30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5392</w:t>
            </w:r>
          </w:p>
        </w:tc>
      </w:tr>
      <w:tr w:rsidR="002F054A" w:rsidRPr="003B7C5A" w:rsidTr="00202342">
        <w:trPr>
          <w:trHeight w:val="2237"/>
        </w:trPr>
        <w:tc>
          <w:tcPr>
            <w:tcW w:w="9498" w:type="dxa"/>
            <w:gridSpan w:val="3"/>
          </w:tcPr>
          <w:p w:rsidR="004D743E" w:rsidRDefault="002F054A" w:rsidP="004D743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4D743E" w:rsidRDefault="00202342" w:rsidP="004D743E">
            <w:pPr>
              <w:ind w:firstLine="91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E7B4C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Pr="003E7B4C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Pr="003E7B4C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202342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202342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202342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3E7B4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202342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202342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59"/>
              <w:gridCol w:w="992"/>
              <w:gridCol w:w="1183"/>
              <w:gridCol w:w="1486"/>
              <w:gridCol w:w="1433"/>
            </w:tblGrid>
            <w:tr w:rsidR="002F054A" w:rsidRPr="003B7C5A" w:rsidTr="000521C3">
              <w:trPr>
                <w:trHeight w:val="902"/>
                <w:jc w:val="center"/>
              </w:trPr>
              <w:tc>
                <w:tcPr>
                  <w:tcW w:w="41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2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18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0521C3">
              <w:trPr>
                <w:trHeight w:val="856"/>
                <w:jc w:val="center"/>
              </w:trPr>
              <w:tc>
                <w:tcPr>
                  <w:tcW w:w="4159" w:type="dxa"/>
                </w:tcPr>
                <w:p w:rsidR="004032BC" w:rsidRPr="00B26A52" w:rsidRDefault="00202342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0864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</w:t>
                  </w:r>
                  <w:r w:rsidRPr="0008640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ของสำนัก/หน่วยงาน</w:t>
                  </w:r>
                </w:p>
              </w:tc>
              <w:tc>
                <w:tcPr>
                  <w:tcW w:w="992" w:type="dxa"/>
                </w:tcPr>
                <w:p w:rsidR="004032BC" w:rsidRPr="00202342" w:rsidRDefault="00202342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20234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202342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1912E4" w:rsidP="0020583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67.11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205830" w:rsidP="0020583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205830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205830" w:rsidRPr="00293E33" w:rsidRDefault="00205830" w:rsidP="0020583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93E33">
              <w:rPr>
                <w:rFonts w:ascii="TH SarabunPSK" w:hAnsi="TH SarabunPSK" w:cs="TH SarabunPSK"/>
                <w:sz w:val="30"/>
                <w:szCs w:val="30"/>
                <w:cs/>
              </w:rPr>
              <w:t>1. จัดทำแผนปฏิบัติการการใช้จ่ายเงินงบประมาณและสรุปแผนรวมของสำนักยุทธศาสตร์อุดมศึกษาต่างประเทศ เพื่อใช้ในการดำเนินงาน</w:t>
            </w:r>
          </w:p>
          <w:p w:rsidR="00205830" w:rsidRDefault="00205830" w:rsidP="00205830">
            <w:pPr>
              <w:ind w:firstLine="720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293E33">
              <w:rPr>
                <w:rFonts w:ascii="TH SarabunPSK" w:hAnsi="TH SarabunPSK" w:cs="TH SarabunPSK"/>
                <w:sz w:val="30"/>
                <w:szCs w:val="30"/>
                <w:cs/>
              </w:rPr>
              <w:t>2. สำนักยุทธศาสตร์อุดมศึกษาต่างประเทศได้รับจัดสรรง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บประมาณประจำปีงบประมาณ พ.ศ.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</w:t>
            </w:r>
            <w:r w:rsidR="00BD395C">
              <w:rPr>
                <w:rFonts w:ascii="TH SarabunPSK" w:hAnsi="TH SarabunPSK" w:cs="TH SarabunPSK"/>
                <w:sz w:val="30"/>
                <w:szCs w:val="30"/>
              </w:rPr>
              <w:t>53</w:t>
            </w:r>
            <w:r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BD395C">
              <w:rPr>
                <w:rFonts w:ascii="TH SarabunPSK" w:hAnsi="TH SarabunPSK" w:cs="TH SarabunPSK"/>
                <w:sz w:val="30"/>
                <w:szCs w:val="30"/>
              </w:rPr>
              <w:t>818</w:t>
            </w:r>
            <w:r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BD395C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293E33">
              <w:rPr>
                <w:rFonts w:ascii="TH SarabunPSK" w:hAnsi="TH SarabunPSK" w:cs="TH SarabunPSK"/>
                <w:sz w:val="30"/>
                <w:szCs w:val="30"/>
                <w:cs/>
              </w:rPr>
              <w:t>00 บาท มีผลการเบิกจ่ายเงินงบปร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ะมาณสะสม ณ สิ้นไตรมาส 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</w:t>
            </w:r>
            <w:r w:rsidR="00BD395C">
              <w:rPr>
                <w:rFonts w:ascii="TH SarabunPSK" w:hAnsi="TH SarabunPSK" w:cs="TH SarabunPSK"/>
                <w:sz w:val="30"/>
                <w:szCs w:val="30"/>
              </w:rPr>
              <w:t>19</w:t>
            </w:r>
            <w:r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BD395C">
              <w:rPr>
                <w:rFonts w:ascii="TH SarabunPSK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</w:rPr>
              <w:t>80</w:t>
            </w:r>
            <w:r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BD395C">
              <w:rPr>
                <w:rFonts w:ascii="TH SarabunPSK" w:hAnsi="TH SarabunPSK" w:cs="TH SarabunPSK"/>
                <w:sz w:val="30"/>
                <w:szCs w:val="30"/>
              </w:rPr>
              <w:t>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BD395C">
              <w:rPr>
                <w:rFonts w:ascii="TH SarabunPSK" w:hAnsi="TH SarabunPSK" w:cs="TH SarabunPSK"/>
                <w:sz w:val="30"/>
                <w:szCs w:val="30"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</w:t>
            </w:r>
            <w:r w:rsidR="00BD395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คิดเป็นร้อยละ </w:t>
            </w:r>
            <w:r w:rsidR="00BD395C">
              <w:rPr>
                <w:rFonts w:ascii="TH SarabunPSK" w:hAnsi="TH SarabunPSK" w:cs="TH SarabunPSK"/>
                <w:sz w:val="30"/>
                <w:szCs w:val="30"/>
              </w:rPr>
              <w:t>35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BD395C">
              <w:rPr>
                <w:rFonts w:ascii="TH SarabunPSK" w:hAnsi="TH SarabunPSK" w:cs="TH SarabunPSK"/>
                <w:sz w:val="30"/>
                <w:szCs w:val="30"/>
              </w:rPr>
              <w:t>45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0A5220" w:rsidRPr="0009561E" w:rsidRDefault="00205830" w:rsidP="0009561E">
            <w:pPr>
              <w:jc w:val="thaiDistribute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Calibri" w:hAnsi="TH SarabunPSK" w:cs="TH SarabunPSK"/>
                <w:sz w:val="30"/>
                <w:szCs w:val="30"/>
              </w:rPr>
              <w:t xml:space="preserve">           3</w:t>
            </w:r>
            <w:r w:rsidR="0009561E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ผลการเบิกจ่ายเงินงบประมาณสะสม ณ สิ้นไตรมาส </w:t>
            </w:r>
            <w:r>
              <w:rPr>
                <w:rFonts w:ascii="TH SarabunPSK" w:eastAsia="Calibri" w:hAnsi="TH SarabunPSK" w:cs="TH SarabunPSK"/>
                <w:sz w:val="30"/>
                <w:szCs w:val="30"/>
              </w:rPr>
              <w:t>2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จำนวน</w:t>
            </w:r>
            <w:r w:rsidR="00BD395C">
              <w:rPr>
                <w:rFonts w:ascii="TH SarabunPSK" w:eastAsia="Calibri" w:hAnsi="TH SarabunPSK" w:cs="TH SarabunPSK"/>
                <w:sz w:val="30"/>
                <w:szCs w:val="30"/>
              </w:rPr>
              <w:t xml:space="preserve"> 36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,</w:t>
            </w:r>
            <w:r w:rsidR="00BD395C">
              <w:rPr>
                <w:rFonts w:ascii="TH SarabunPSK" w:eastAsia="Calibri" w:hAnsi="TH SarabunPSK" w:cs="TH SarabunPSK"/>
                <w:sz w:val="30"/>
                <w:szCs w:val="30"/>
              </w:rPr>
              <w:t>118</w:t>
            </w:r>
            <w:r w:rsidR="00BD395C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,</w:t>
            </w:r>
            <w:r w:rsidR="00BD395C">
              <w:rPr>
                <w:rFonts w:ascii="TH SarabunPSK" w:eastAsia="Calibri" w:hAnsi="TH SarabunPSK" w:cs="TH SarabunPSK"/>
                <w:sz w:val="30"/>
                <w:szCs w:val="30"/>
              </w:rPr>
              <w:t>0</w:t>
            </w:r>
            <w:r w:rsidR="00BD395C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5</w:t>
            </w:r>
            <w:r w:rsidR="00BD395C">
              <w:rPr>
                <w:rFonts w:ascii="TH SarabunPSK" w:eastAsia="Calibri" w:hAnsi="TH SarabunPSK" w:cs="TH SarabunPSK"/>
                <w:sz w:val="30"/>
                <w:szCs w:val="30"/>
              </w:rPr>
              <w:t>4</w:t>
            </w:r>
            <w:r w:rsidR="00BD395C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.</w:t>
            </w:r>
            <w:r w:rsidR="00BD395C">
              <w:rPr>
                <w:rFonts w:ascii="TH SarabunPSK" w:eastAsia="Calibri" w:hAnsi="TH SarabunPSK" w:cs="TH SarabunPSK"/>
                <w:sz w:val="30"/>
                <w:szCs w:val="30"/>
              </w:rPr>
              <w:t>51</w:t>
            </w:r>
            <w:r w:rsidR="00BD395C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บาท คิดเป็นร้อยละ </w:t>
            </w:r>
            <w:r w:rsidR="00BD395C">
              <w:rPr>
                <w:rFonts w:ascii="TH SarabunPSK" w:eastAsia="Calibri" w:hAnsi="TH SarabunPSK" w:cs="TH SarabunPSK"/>
                <w:sz w:val="30"/>
                <w:szCs w:val="30"/>
              </w:rPr>
              <w:t>67</w:t>
            </w:r>
            <w:r w:rsidR="00BD395C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.</w:t>
            </w:r>
            <w:r w:rsidR="00BD395C">
              <w:rPr>
                <w:rFonts w:ascii="TH SarabunPSK" w:eastAsia="Calibri" w:hAnsi="TH SarabunPSK" w:cs="TH SarabunPSK"/>
                <w:sz w:val="30"/>
                <w:szCs w:val="30"/>
              </w:rPr>
              <w:t>11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205830" w:rsidRPr="00FF3DAA" w:rsidRDefault="00205830" w:rsidP="0020583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B5374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บริหารให้การสนับสนุนและให้คำปรึกษาในการปฏิบัติงานเพื่อให้งานที่ได้รับมอบหมายเกิดผลสำเร็จและบรรลุตามเป้าหมายที่กำหนดไว้</w:t>
            </w:r>
          </w:p>
          <w:p w:rsidR="000A5220" w:rsidRPr="00950334" w:rsidRDefault="00205830" w:rsidP="00205830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B5374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2.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บุคลากรของสำนักยุทธศาสตร์อุดมศึกษาต่างประเทศให้ความร่วมมือในการให้ข้อมูลการเบิกจ่ายเงินงบประมาณ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0A5220" w:rsidRPr="000D55E0" w:rsidRDefault="00205830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205830" w:rsidP="00B5374C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</w:t>
            </w:r>
            <w:r w:rsidR="004C1A9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สำนักอำนวยการ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521C3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102C" w:rsidRDefault="001D102C">
      <w:r>
        <w:separator/>
      </w:r>
    </w:p>
  </w:endnote>
  <w:endnote w:type="continuationSeparator" w:id="0">
    <w:p w:rsidR="001D102C" w:rsidRDefault="001D1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102C" w:rsidRDefault="001D102C">
      <w:r>
        <w:separator/>
      </w:r>
    </w:p>
  </w:footnote>
  <w:footnote w:type="continuationSeparator" w:id="0">
    <w:p w:rsidR="001D102C" w:rsidRDefault="001D1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116C1" w:rsidRDefault="00D47BE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D47BE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C116C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C116C1" w:rsidRDefault="00D47BE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D47BE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C116C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6C1"/>
    <w:rsid w:val="0000360D"/>
    <w:rsid w:val="000246DC"/>
    <w:rsid w:val="00025C73"/>
    <w:rsid w:val="00031EAA"/>
    <w:rsid w:val="000521C3"/>
    <w:rsid w:val="000539CC"/>
    <w:rsid w:val="00061364"/>
    <w:rsid w:val="0007652E"/>
    <w:rsid w:val="00086869"/>
    <w:rsid w:val="0009561E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67DC5"/>
    <w:rsid w:val="0018175B"/>
    <w:rsid w:val="00185E58"/>
    <w:rsid w:val="001912E4"/>
    <w:rsid w:val="001B140F"/>
    <w:rsid w:val="001B5DAF"/>
    <w:rsid w:val="001B7B75"/>
    <w:rsid w:val="001C07B4"/>
    <w:rsid w:val="001C18FF"/>
    <w:rsid w:val="001C2A69"/>
    <w:rsid w:val="001C39D5"/>
    <w:rsid w:val="001D102C"/>
    <w:rsid w:val="001D2FDE"/>
    <w:rsid w:val="001E3D89"/>
    <w:rsid w:val="00202342"/>
    <w:rsid w:val="00205830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1A92"/>
    <w:rsid w:val="004C3B2B"/>
    <w:rsid w:val="004C5E52"/>
    <w:rsid w:val="004D743E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06533"/>
    <w:rsid w:val="00B26A52"/>
    <w:rsid w:val="00B41A00"/>
    <w:rsid w:val="00B5374C"/>
    <w:rsid w:val="00B5406D"/>
    <w:rsid w:val="00B67D46"/>
    <w:rsid w:val="00B76FCB"/>
    <w:rsid w:val="00B834C3"/>
    <w:rsid w:val="00BA1A21"/>
    <w:rsid w:val="00BC4597"/>
    <w:rsid w:val="00BC5E9D"/>
    <w:rsid w:val="00BC746C"/>
    <w:rsid w:val="00BD395C"/>
    <w:rsid w:val="00C05ABF"/>
    <w:rsid w:val="00C06017"/>
    <w:rsid w:val="00C116C1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47BE1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1338"/>
    <w:rsid w:val="00E873D6"/>
    <w:rsid w:val="00E97898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21F5DB"/>
  <w15:docId w15:val="{A0D91928-AAB0-42FF-8CAD-3569AC337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7846D-4898-44E1-A5C0-F0F8F65CD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4</cp:revision>
  <cp:lastPrinted>2018-04-05T01:06:00Z</cp:lastPrinted>
  <dcterms:created xsi:type="dcterms:W3CDTF">2019-04-23T07:53:00Z</dcterms:created>
  <dcterms:modified xsi:type="dcterms:W3CDTF">2019-06-13T08:06:00Z</dcterms:modified>
</cp:coreProperties>
</file>